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02.40.96.31.89—Fax 02.40.98.82.90</w:t>
      </w:r>
    </w:p>
    <w:p w:rsidR="0055710A" w:rsidRDefault="00C56357" w:rsidP="0055710A">
      <w:pPr>
        <w:widowControl w:val="0"/>
        <w:spacing w:line="240" w:lineRule="auto"/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DF3367" w:rsidRPr="00637CB6">
          <w:rPr>
            <w:rStyle w:val="Lienhypertexte"/>
            <w:rFonts w:ascii="Tahoma" w:hAnsi="Tahoma" w:cs="Tahoma"/>
            <w:sz w:val="20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DF3367">
        <w:rPr>
          <w:rFonts w:ascii="Tahoma" w:hAnsi="Tahoma" w:cs="Tahoma"/>
          <w:b/>
          <w:bCs/>
          <w:sz w:val="40"/>
          <w:szCs w:val="40"/>
        </w:rPr>
        <w:t>2017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Pr="00DF3367">
        <w:rPr>
          <w:rFonts w:ascii="Tahoma" w:hAnsi="Tahoma" w:cs="Tahoma"/>
          <w:bCs/>
          <w:sz w:val="28"/>
          <w:szCs w:val="40"/>
        </w:rPr>
        <w:t xml:space="preserve"> : 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Pr="00A151D9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55710A" w:rsidRPr="00A151D9" w:rsidRDefault="00DF69C9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ACTIONS SOCIALES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  <w:r w:rsidR="008E5D8C" w:rsidRPr="00303266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</w:t>
      </w:r>
      <w:proofErr w:type="gramStart"/>
      <w:r w:rsidRPr="00FF21F9">
        <w:rPr>
          <w:rFonts w:ascii="Tahoma" w:hAnsi="Tahoma" w:cs="Tahoma"/>
          <w:sz w:val="24"/>
          <w:szCs w:val="24"/>
        </w:rPr>
        <w:t>lire</w:t>
      </w:r>
      <w:proofErr w:type="gramEnd"/>
      <w:r w:rsidRPr="00FF21F9">
        <w:rPr>
          <w:rFonts w:ascii="Tahoma" w:hAnsi="Tahoma" w:cs="Tahoma"/>
          <w:sz w:val="24"/>
          <w:szCs w:val="24"/>
        </w:rPr>
        <w:t xml:space="preserve">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lastRenderedPageBreak/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 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Adresse et tél de correspondance (si différents)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 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Déclaration en préfecture le :                                                     </w:t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>
        <w:t> 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 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 </w:t>
      </w:r>
      <w:r w:rsidRPr="00083E00">
        <w:rPr>
          <w:rFonts w:ascii="Tahoma" w:hAnsi="Tahoma" w:cs="Tahoma"/>
          <w:sz w:val="20"/>
          <w:szCs w:val="20"/>
        </w:rPr>
        <w:t> 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0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E43AF6" w:rsidRPr="00E43AF6">
        <w:rPr>
          <w:rFonts w:ascii="Tahoma" w:hAnsi="Tahoma" w:cs="Tahoma"/>
          <w:b/>
          <w:sz w:val="28"/>
          <w:szCs w:val="20"/>
        </w:rPr>
        <w:t>de l’Association 2017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> </w:t>
      </w:r>
      <w:r w:rsidR="001A7675">
        <w:rPr>
          <w:rFonts w:ascii="Tahoma" w:hAnsi="Tahoma" w:cs="Tahoma"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  <w:r w:rsidRPr="00C34234">
        <w:rPr>
          <w:rFonts w:ascii="Tahoma" w:hAnsi="Tahoma" w:cs="Tahoma"/>
          <w:sz w:val="20"/>
          <w:szCs w:val="20"/>
        </w:rPr>
        <w:t> </w:t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  <w:r w:rsidRPr="00C34234">
        <w:rPr>
          <w:rFonts w:ascii="Tahoma" w:hAnsi="Tahoma" w:cs="Tahoma"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  <w:r w:rsidR="00E43AF6"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 </w:t>
      </w: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>
        <w:rPr>
          <w:rFonts w:ascii="Tahoma" w:hAnsi="Tahoma" w:cs="Tahoma"/>
          <w:b/>
          <w:sz w:val="28"/>
          <w:szCs w:val="20"/>
        </w:rPr>
        <w:t>ction</w:t>
      </w:r>
      <w:r w:rsidRPr="00E43AF6">
        <w:rPr>
          <w:rFonts w:ascii="Tahoma" w:hAnsi="Tahoma" w:cs="Tahoma"/>
          <w:b/>
          <w:sz w:val="28"/>
          <w:szCs w:val="20"/>
        </w:rPr>
        <w:t xml:space="preserve"> 2017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3473C0" w:rsidRPr="00AE0EEE">
        <w:rPr>
          <w:rFonts w:ascii="Tahoma" w:hAnsi="Tahoma" w:cs="Tahoma"/>
          <w:b/>
          <w:bCs/>
          <w:sz w:val="28"/>
          <w:szCs w:val="24"/>
        </w:rPr>
        <w:t xml:space="preserve">r 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E0EEE">
        <w:rPr>
          <w:rFonts w:ascii="Tahoma" w:hAnsi="Tahoma" w:cs="Tahoma"/>
          <w:b/>
          <w:bCs/>
          <w:sz w:val="28"/>
          <w:szCs w:val="24"/>
        </w:rPr>
        <w:t>du</w:t>
      </w:r>
      <w:proofErr w:type="gramEnd"/>
      <w:r w:rsidRPr="00AE0EEE">
        <w:rPr>
          <w:rFonts w:ascii="Tahoma" w:hAnsi="Tahoma" w:cs="Tahoma"/>
          <w:b/>
          <w:bCs/>
          <w:sz w:val="28"/>
          <w:szCs w:val="24"/>
        </w:rPr>
        <w:t xml:space="preserve">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proofErr w:type="gramStart"/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…………………….</w:t>
      </w:r>
      <w:r w:rsidRPr="003473C0">
        <w:rPr>
          <w:rFonts w:ascii="Tahoma" w:hAnsi="Tahoma" w:cs="Tahoma"/>
          <w:bCs/>
          <w:sz w:val="20"/>
          <w:szCs w:val="20"/>
        </w:rPr>
        <w:t>…</w:t>
      </w:r>
      <w:r>
        <w:rPr>
          <w:rFonts w:ascii="Tahoma" w:hAnsi="Tahoma" w:cs="Tahoma"/>
          <w:b/>
          <w:bCs/>
          <w:sz w:val="20"/>
          <w:szCs w:val="20"/>
        </w:rPr>
        <w:t>,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AE0EEE">
        <w:rPr>
          <w:rFonts w:ascii="Tahoma" w:hAnsi="Tahoma" w:cs="Tahoma"/>
          <w:b/>
          <w:bCs/>
          <w:sz w:val="20"/>
          <w:szCs w:val="20"/>
        </w:rPr>
        <w:t xml:space="preserve">représentant légal de l’association  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AE0EEE">
        <w:rPr>
          <w:rFonts w:ascii="Tahoma" w:hAnsi="Tahoma" w:cs="Tahoma"/>
          <w:b/>
          <w:bCs/>
          <w:sz w:val="20"/>
          <w:szCs w:val="20"/>
        </w:rPr>
        <w:t xml:space="preserve">- déclare que l’association est en règle au regard de l’ensemble des déclarations sociales et fiscales ainsi que des cotisations et paiements y afférent, </w:t>
      </w:r>
    </w:p>
    <w:p w:rsidR="00C67943" w:rsidRPr="00AE0EEE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atteste sur l’honneur l’état des comptes bancaires ou postaux suivants de l’association</w:t>
      </w:r>
      <w:r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……………………... € 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………………….….. € </w:t>
      </w:r>
    </w:p>
    <w:p w:rsidR="001A7675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Compte</w:t>
      </w:r>
      <w:proofErr w:type="gramStart"/>
      <w:r w:rsidR="001A7675" w:rsidRPr="001A7675">
        <w:rPr>
          <w:rFonts w:ascii="Tahoma" w:hAnsi="Tahoma" w:cs="Tahoma"/>
          <w:b/>
          <w:bCs/>
          <w:sz w:val="20"/>
          <w:szCs w:val="20"/>
        </w:rPr>
        <w:t>……………………...….</w:t>
      </w:r>
      <w:proofErr w:type="gramEnd"/>
      <w:r w:rsidR="001A7675" w:rsidRPr="001A7675">
        <w:rPr>
          <w:rFonts w:ascii="Tahoma" w:hAnsi="Tahoma" w:cs="Tahoma"/>
          <w:b/>
          <w:bCs/>
          <w:sz w:val="20"/>
          <w:szCs w:val="20"/>
        </w:rPr>
        <w:t xml:space="preserve"> = ……………………... € 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 xml:space="preserve">  </w:t>
      </w:r>
      <w:proofErr w:type="gramStart"/>
      <w:r w:rsidR="00306425">
        <w:rPr>
          <w:rFonts w:ascii="Tahoma" w:hAnsi="Tahoma" w:cs="Tahoma"/>
          <w:b/>
          <w:bCs/>
          <w:sz w:val="20"/>
          <w:szCs w:val="20"/>
        </w:rPr>
        <w:t>à</w:t>
      </w:r>
      <w:proofErr w:type="gramEnd"/>
      <w:r w:rsidRPr="001A7675">
        <w:rPr>
          <w:rFonts w:ascii="Tahoma" w:hAnsi="Tahoma" w:cs="Tahoma"/>
          <w:b/>
          <w:bCs/>
          <w:sz w:val="20"/>
          <w:szCs w:val="20"/>
        </w:rPr>
        <w:t xml:space="preserve"> la date suivante :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  <w:r w:rsidR="00C67943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1A7675">
        <w:rPr>
          <w:rFonts w:ascii="Tahoma" w:hAnsi="Tahoma" w:cs="Tahoma"/>
          <w:b/>
          <w:bCs/>
          <w:sz w:val="20"/>
          <w:szCs w:val="20"/>
        </w:rPr>
        <w:t>atteste l’exactitude des éléments renseignés dans ce dossi</w:t>
      </w:r>
      <w:r w:rsidR="00C67943"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……………………………..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67943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</w:t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Pr="001A7675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3473C0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473C0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>· 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>· </w:t>
      </w:r>
      <w:r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 w:rsidRPr="00730433">
        <w:rPr>
          <w:rFonts w:ascii="Tahoma" w:hAnsi="Tahoma" w:cs="Tahoma"/>
          <w:sz w:val="20"/>
          <w:szCs w:val="20"/>
        </w:rPr>
        <w:t>· 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>
        <w:rPr>
          <w:rFonts w:ascii="Tahoma" w:hAnsi="Tahoma" w:cs="Tahoma"/>
          <w:kern w:val="2"/>
          <w:sz w:val="20"/>
          <w:szCs w:val="20"/>
        </w:rPr>
        <w:t>e dernier c</w:t>
      </w:r>
      <w:r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67943" w:rsidRPr="005C5ADA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Fonts w:ascii="Tahoma" w:hAnsi="Tahoma" w:cs="Tahoma"/>
          <w:b/>
          <w:kern w:val="2"/>
          <w:sz w:val="20"/>
          <w:szCs w:val="20"/>
        </w:rPr>
      </w:pPr>
      <w:r w:rsidRPr="005C5ADA">
        <w:rPr>
          <w:rFonts w:ascii="Tahoma" w:hAnsi="Tahoma" w:cs="Tahoma"/>
          <w:b/>
          <w:sz w:val="20"/>
          <w:szCs w:val="20"/>
        </w:rPr>
        <w:t>· 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Pr="005C5ADA">
        <w:rPr>
          <w:rStyle w:val="lev"/>
          <w:rFonts w:ascii="Tahoma" w:hAnsi="Tahoma" w:cs="Tahoma"/>
          <w:b w:val="0"/>
          <w:sz w:val="20"/>
          <w:szCs w:val="20"/>
        </w:rPr>
        <w:t>et à toutes fins utiles, une revue de presse. Un document type, destiné à faciliter la production de ce bilan, sera disponible en ligne sur le site internet de la COMPA.</w:t>
      </w:r>
    </w:p>
    <w:p w:rsidR="00C67943" w:rsidRPr="001D190B" w:rsidRDefault="00C67943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 w:rsidRPr="001D190B">
        <w:rPr>
          <w:rFonts w:ascii="Tahoma" w:hAnsi="Tahoma" w:cs="Tahoma"/>
          <w:sz w:val="20"/>
          <w:szCs w:val="20"/>
        </w:rPr>
        <w:t>· </w:t>
      </w:r>
      <w:r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bookmarkStart w:id="0" w:name="_GoBack"/>
      <w:bookmarkEnd w:id="0"/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C56357">
      <w:rPr>
        <w:rFonts w:ascii="Tahoma" w:hAnsi="Tahoma" w:cs="Tahoma"/>
        <w:noProof/>
        <w:sz w:val="16"/>
        <w:szCs w:val="16"/>
      </w:rPr>
      <w:t>8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92216"/>
    <w:rsid w:val="002A5C7C"/>
    <w:rsid w:val="002C7F7A"/>
    <w:rsid w:val="002F7B79"/>
    <w:rsid w:val="00303266"/>
    <w:rsid w:val="00306425"/>
    <w:rsid w:val="00320F28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4E0C"/>
    <w:rsid w:val="004F3DB0"/>
    <w:rsid w:val="00511C79"/>
    <w:rsid w:val="00520A3F"/>
    <w:rsid w:val="0055710A"/>
    <w:rsid w:val="005928D2"/>
    <w:rsid w:val="00592E39"/>
    <w:rsid w:val="005C5ADA"/>
    <w:rsid w:val="00627C91"/>
    <w:rsid w:val="00634867"/>
    <w:rsid w:val="00647DD0"/>
    <w:rsid w:val="006756FA"/>
    <w:rsid w:val="00690E3B"/>
    <w:rsid w:val="006F4863"/>
    <w:rsid w:val="00730433"/>
    <w:rsid w:val="00742C5A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51D9"/>
    <w:rsid w:val="00A261B4"/>
    <w:rsid w:val="00A61DC1"/>
    <w:rsid w:val="00A8038A"/>
    <w:rsid w:val="00AA1A6A"/>
    <w:rsid w:val="00AA6E04"/>
    <w:rsid w:val="00AA77C0"/>
    <w:rsid w:val="00AE0EEE"/>
    <w:rsid w:val="00AE498C"/>
    <w:rsid w:val="00AF07B8"/>
    <w:rsid w:val="00B13302"/>
    <w:rsid w:val="00B23F14"/>
    <w:rsid w:val="00B42242"/>
    <w:rsid w:val="00B52B71"/>
    <w:rsid w:val="00B65E2C"/>
    <w:rsid w:val="00B93892"/>
    <w:rsid w:val="00BA3E97"/>
    <w:rsid w:val="00C047BB"/>
    <w:rsid w:val="00C05257"/>
    <w:rsid w:val="00C34234"/>
    <w:rsid w:val="00C50CF3"/>
    <w:rsid w:val="00C56357"/>
    <w:rsid w:val="00C67943"/>
    <w:rsid w:val="00CC1FD3"/>
    <w:rsid w:val="00CD147F"/>
    <w:rsid w:val="00D03CD2"/>
    <w:rsid w:val="00D140EC"/>
    <w:rsid w:val="00D53B53"/>
    <w:rsid w:val="00D63692"/>
    <w:rsid w:val="00D63CFF"/>
    <w:rsid w:val="00DF3367"/>
    <w:rsid w:val="00DF69C9"/>
    <w:rsid w:val="00E011AF"/>
    <w:rsid w:val="00E076A2"/>
    <w:rsid w:val="00E3520A"/>
    <w:rsid w:val="00E43AF6"/>
    <w:rsid w:val="00E530DA"/>
    <w:rsid w:val="00EC0753"/>
    <w:rsid w:val="00EC193A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a@pays-ance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BFAD-0752-46E6-93FD-49FB4425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GUIMAS Myriam</cp:lastModifiedBy>
  <cp:revision>5</cp:revision>
  <cp:lastPrinted>2016-11-02T10:21:00Z</cp:lastPrinted>
  <dcterms:created xsi:type="dcterms:W3CDTF">2016-11-02T11:00:00Z</dcterms:created>
  <dcterms:modified xsi:type="dcterms:W3CDTF">2016-11-03T15:14:00Z</dcterms:modified>
</cp:coreProperties>
</file>