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0A" w:rsidRDefault="00973810" w:rsidP="005571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—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Fax 02.40.98.82.90</w:t>
      </w:r>
    </w:p>
    <w:p w:rsidR="0055710A" w:rsidRPr="0029164E" w:rsidRDefault="00CD31E8" w:rsidP="0055710A">
      <w:pPr>
        <w:widowControl w:val="0"/>
        <w:spacing w:line="240" w:lineRule="auto"/>
        <w:jc w:val="center"/>
        <w:rPr>
          <w:rFonts w:ascii="Tahoma" w:hAnsi="Tahoma" w:cs="Tahoma"/>
          <w:sz w:val="24"/>
          <w:szCs w:val="20"/>
        </w:rPr>
      </w:pPr>
      <w:hyperlink r:id="rId9" w:history="1">
        <w:r w:rsidR="00DF3367" w:rsidRPr="0029164E">
          <w:rPr>
            <w:rStyle w:val="Lienhypertexte"/>
            <w:rFonts w:ascii="Tahoma" w:hAnsi="Tahoma" w:cs="Tahoma"/>
            <w:sz w:val="24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CD31E8">
        <w:rPr>
          <w:rFonts w:ascii="Tahoma" w:hAnsi="Tahoma" w:cs="Tahoma"/>
          <w:b/>
          <w:bCs/>
          <w:sz w:val="40"/>
          <w:szCs w:val="40"/>
        </w:rPr>
        <w:t>2022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="0029164E">
        <w:rPr>
          <w:rFonts w:ascii="Tahoma" w:hAnsi="Tahoma" w:cs="Tahoma"/>
          <w:bCs/>
          <w:sz w:val="28"/>
          <w:szCs w:val="40"/>
        </w:rPr>
        <w:t> :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Pr="00A151D9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55710A" w:rsidRPr="00A151D9" w:rsidRDefault="00DF69C9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ACTIONS SOCIALES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  <w:r w:rsidR="008E5D8C" w:rsidRPr="0030326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(lire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lastRenderedPageBreak/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et tél de correspondance (</w:t>
      </w:r>
      <w:r w:rsidRPr="0029164E">
        <w:rPr>
          <w:rFonts w:ascii="Tahoma" w:hAnsi="Tahoma" w:cs="Tahoma"/>
          <w:sz w:val="20"/>
          <w:szCs w:val="20"/>
          <w:u w:val="single"/>
        </w:rPr>
        <w:t>si différents</w:t>
      </w:r>
      <w:r w:rsidRPr="00E530DA">
        <w:rPr>
          <w:rFonts w:ascii="Tahoma" w:hAnsi="Tahoma" w:cs="Tahoma"/>
          <w:sz w:val="20"/>
          <w:szCs w:val="20"/>
        </w:rPr>
        <w:t>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Déclaration en préfecture le :</w:t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 w:rsidR="0029164E">
        <w:rPr>
          <w:rFonts w:ascii="Tahoma" w:hAnsi="Tahoma" w:cs="Tahoma"/>
          <w:sz w:val="20"/>
          <w:szCs w:val="20"/>
        </w:rPr>
        <w:t>:</w:t>
      </w:r>
    </w:p>
    <w:p w:rsidR="00083E00" w:rsidRPr="00083E00" w:rsidRDefault="00083E00" w:rsidP="0029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CA0697">
        <w:rPr>
          <w:rFonts w:ascii="Tahoma" w:hAnsi="Tahoma" w:cs="Tahoma"/>
          <w:b/>
          <w:sz w:val="28"/>
          <w:szCs w:val="20"/>
        </w:rPr>
        <w:t>de l’ASSOCIATION</w:t>
      </w:r>
      <w:r w:rsidR="00CD31E8">
        <w:rPr>
          <w:rFonts w:ascii="Tahoma" w:hAnsi="Tahoma" w:cs="Tahoma"/>
          <w:b/>
          <w:sz w:val="28"/>
          <w:szCs w:val="20"/>
        </w:rPr>
        <w:t xml:space="preserve"> 2022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(détailler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Prévisionnel de l’A</w:t>
      </w:r>
      <w:r w:rsidR="00CA0697">
        <w:rPr>
          <w:rFonts w:ascii="Tahoma" w:hAnsi="Tahoma" w:cs="Tahoma"/>
          <w:b/>
          <w:sz w:val="28"/>
          <w:szCs w:val="20"/>
        </w:rPr>
        <w:t>CTION</w:t>
      </w:r>
      <w:r w:rsidR="00CD31E8">
        <w:rPr>
          <w:rFonts w:ascii="Tahoma" w:hAnsi="Tahoma" w:cs="Tahoma"/>
          <w:b/>
          <w:sz w:val="28"/>
          <w:szCs w:val="20"/>
        </w:rPr>
        <w:t xml:space="preserve"> 2022</w:t>
      </w:r>
      <w:bookmarkStart w:id="0" w:name="_GoBack"/>
      <w:bookmarkEnd w:id="0"/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(détailler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lastRenderedPageBreak/>
        <w:t>Attestation sur l’honneu</w:t>
      </w:r>
      <w:r w:rsidR="00CA0697">
        <w:rPr>
          <w:rFonts w:ascii="Tahoma" w:hAnsi="Tahoma" w:cs="Tahoma"/>
          <w:b/>
          <w:bCs/>
          <w:sz w:val="28"/>
          <w:szCs w:val="24"/>
        </w:rPr>
        <w:t>r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8"/>
          <w:szCs w:val="24"/>
        </w:rPr>
        <w:t xml:space="preserve">du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…………………….</w:t>
      </w:r>
      <w:r w:rsidRPr="003473C0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AE0EEE">
        <w:rPr>
          <w:rFonts w:ascii="Tahoma" w:hAnsi="Tahoma" w:cs="Tahoma"/>
          <w:b/>
          <w:bCs/>
          <w:sz w:val="20"/>
          <w:szCs w:val="20"/>
        </w:rPr>
        <w:t xml:space="preserve">représentant légal de l’association  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0"/>
          <w:szCs w:val="20"/>
        </w:rPr>
        <w:t>- déclare que l’association est en règle au regard de l’ensemble des déclarations sociales et fiscales ainsi que des cotis</w:t>
      </w:r>
      <w:r w:rsidR="00CA0697">
        <w:rPr>
          <w:rFonts w:ascii="Tahoma" w:hAnsi="Tahoma" w:cs="Tahoma"/>
          <w:b/>
          <w:bCs/>
          <w:sz w:val="20"/>
          <w:szCs w:val="20"/>
        </w:rPr>
        <w:t>ations et paiements y afférent,</w:t>
      </w:r>
    </w:p>
    <w:p w:rsidR="00C67943" w:rsidRPr="00AE0EEE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sur l’honneur l’état des comptes bancaires ou postaux suivants de l’association</w:t>
      </w:r>
      <w:r w:rsidR="00CA0697"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</w:t>
      </w:r>
      <w:r w:rsidR="00CA0697">
        <w:rPr>
          <w:rFonts w:ascii="Tahoma" w:hAnsi="Tahoma" w:cs="Tahoma"/>
          <w:b/>
          <w:bCs/>
          <w:sz w:val="20"/>
          <w:szCs w:val="20"/>
        </w:rPr>
        <w:t>e……………………...…. = ……………………... €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Compte……………………...…. = ………………….….. €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Compte……………………...…. = ……………………... € </w:t>
      </w:r>
    </w:p>
    <w:p w:rsidR="001A7675" w:rsidRDefault="0030642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à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la date suivante :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l’exactitude des éléments renseignés dans ce dossi</w:t>
      </w:r>
      <w:r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……………………………..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…………………………….</w:t>
      </w:r>
      <w:r w:rsidR="00CA0697">
        <w:rPr>
          <w:rFonts w:ascii="Tahoma" w:hAnsi="Tahoma" w:cs="Tahoma"/>
          <w:b/>
          <w:bCs/>
          <w:sz w:val="20"/>
          <w:szCs w:val="20"/>
        </w:rPr>
        <w:tab/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A0697" w:rsidRPr="001A7675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lastRenderedPageBreak/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="001D190B"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 w:rsidR="001D190B"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="001D190B"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 w:rsidR="00C67943">
        <w:rPr>
          <w:rFonts w:ascii="Tahoma" w:hAnsi="Tahoma" w:cs="Tahoma"/>
          <w:kern w:val="2"/>
          <w:sz w:val="20"/>
          <w:szCs w:val="20"/>
        </w:rPr>
        <w:t>e dernier c</w:t>
      </w:r>
      <w:r w:rsidR="00C67943"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 w:rsidR="00C67943"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="00C67943"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A0697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CA0697"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="00C67943"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et à toutes fins utiles, une revue de presse. Un document type, destiné à faciliter la production de ce bilan, </w:t>
      </w:r>
      <w:r>
        <w:rPr>
          <w:rStyle w:val="lev"/>
          <w:rFonts w:ascii="Tahoma" w:hAnsi="Tahoma" w:cs="Tahoma"/>
          <w:b w:val="0"/>
          <w:sz w:val="20"/>
          <w:szCs w:val="20"/>
        </w:rPr>
        <w:t>est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C67943" w:rsidRPr="00A87B94">
        <w:rPr>
          <w:rStyle w:val="lev"/>
          <w:rFonts w:ascii="Tahoma" w:hAnsi="Tahoma" w:cs="Tahoma"/>
          <w:color w:val="0000FF"/>
          <w:sz w:val="20"/>
          <w:szCs w:val="20"/>
        </w:rPr>
        <w:t>disponible en ligne s</w:t>
      </w:r>
      <w:r w:rsidRPr="00A87B94">
        <w:rPr>
          <w:rStyle w:val="lev"/>
          <w:rFonts w:ascii="Tahoma" w:hAnsi="Tahoma" w:cs="Tahoma"/>
          <w:color w:val="0000FF"/>
          <w:sz w:val="20"/>
          <w:szCs w:val="20"/>
        </w:rPr>
        <w:t>ur le site internet de la COMPA</w:t>
      </w:r>
      <w:r>
        <w:rPr>
          <w:rStyle w:val="lev"/>
          <w:rFonts w:ascii="Tahoma" w:hAnsi="Tahoma" w:cs="Tahoma"/>
          <w:b w:val="0"/>
          <w:sz w:val="20"/>
          <w:szCs w:val="20"/>
        </w:rPr>
        <w:t>, via le lien suivant :</w:t>
      </w:r>
    </w:p>
    <w:p w:rsidR="00C67943" w:rsidRPr="00CA0697" w:rsidRDefault="00CD31E8" w:rsidP="00CA069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CA0697" w:rsidRPr="00796658">
          <w:rPr>
            <w:rStyle w:val="Lienhypertexte"/>
            <w:rFonts w:ascii="Tahoma" w:hAnsi="Tahoma" w:cs="Tahoma"/>
            <w:sz w:val="20"/>
            <w:szCs w:val="20"/>
          </w:rPr>
          <w:t>http://www.pays-ancenis.com/sorties-et-loisirs/espace-associations/</w:t>
        </w:r>
      </w:hyperlink>
    </w:p>
    <w:p w:rsidR="00C67943" w:rsidRPr="001D190B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C67943"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CD31E8">
      <w:rPr>
        <w:rFonts w:ascii="Tahoma" w:hAnsi="Tahoma" w:cs="Tahoma"/>
        <w:noProof/>
        <w:sz w:val="16"/>
        <w:szCs w:val="16"/>
      </w:rPr>
      <w:t>1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70016"/>
    <w:rsid w:val="0029164E"/>
    <w:rsid w:val="00292216"/>
    <w:rsid w:val="002A5C7C"/>
    <w:rsid w:val="002C7F7A"/>
    <w:rsid w:val="002F7B79"/>
    <w:rsid w:val="00303266"/>
    <w:rsid w:val="00306425"/>
    <w:rsid w:val="00320F28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3600"/>
    <w:rsid w:val="004A4E0C"/>
    <w:rsid w:val="004F3DB0"/>
    <w:rsid w:val="00511C79"/>
    <w:rsid w:val="00520A3F"/>
    <w:rsid w:val="0055710A"/>
    <w:rsid w:val="005928D2"/>
    <w:rsid w:val="00592E39"/>
    <w:rsid w:val="005C5ADA"/>
    <w:rsid w:val="005E6748"/>
    <w:rsid w:val="00627C91"/>
    <w:rsid w:val="00634867"/>
    <w:rsid w:val="00647DD0"/>
    <w:rsid w:val="006756FA"/>
    <w:rsid w:val="00690E3B"/>
    <w:rsid w:val="006F4863"/>
    <w:rsid w:val="00730433"/>
    <w:rsid w:val="00742C5A"/>
    <w:rsid w:val="007A0C14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085A"/>
    <w:rsid w:val="00A151D9"/>
    <w:rsid w:val="00A261B4"/>
    <w:rsid w:val="00A61DC1"/>
    <w:rsid w:val="00A8038A"/>
    <w:rsid w:val="00A87B94"/>
    <w:rsid w:val="00AA1A6A"/>
    <w:rsid w:val="00AA6E04"/>
    <w:rsid w:val="00AA77C0"/>
    <w:rsid w:val="00AE0EEE"/>
    <w:rsid w:val="00AE498C"/>
    <w:rsid w:val="00AF07B8"/>
    <w:rsid w:val="00B052CF"/>
    <w:rsid w:val="00B13302"/>
    <w:rsid w:val="00B23F14"/>
    <w:rsid w:val="00B42242"/>
    <w:rsid w:val="00B52B71"/>
    <w:rsid w:val="00B65E2C"/>
    <w:rsid w:val="00B93892"/>
    <w:rsid w:val="00BA3E97"/>
    <w:rsid w:val="00BB0E59"/>
    <w:rsid w:val="00C047BB"/>
    <w:rsid w:val="00C05257"/>
    <w:rsid w:val="00C34234"/>
    <w:rsid w:val="00C50CF3"/>
    <w:rsid w:val="00C56357"/>
    <w:rsid w:val="00C67943"/>
    <w:rsid w:val="00C944D2"/>
    <w:rsid w:val="00CA0697"/>
    <w:rsid w:val="00CC1FD3"/>
    <w:rsid w:val="00CD147F"/>
    <w:rsid w:val="00CD31E8"/>
    <w:rsid w:val="00D03CD2"/>
    <w:rsid w:val="00D140EC"/>
    <w:rsid w:val="00D348F7"/>
    <w:rsid w:val="00D53B53"/>
    <w:rsid w:val="00D63692"/>
    <w:rsid w:val="00D63CFF"/>
    <w:rsid w:val="00DF3367"/>
    <w:rsid w:val="00DF69C9"/>
    <w:rsid w:val="00E011AF"/>
    <w:rsid w:val="00E076A2"/>
    <w:rsid w:val="00E3520A"/>
    <w:rsid w:val="00E43AF6"/>
    <w:rsid w:val="00E530DA"/>
    <w:rsid w:val="00EC0753"/>
    <w:rsid w:val="00EC193A"/>
    <w:rsid w:val="00F06058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967A"/>
  <w15:docId w15:val="{FB0005B1-2D62-4205-823B-3C0CE92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s-ancenis.com/sorties-et-loisirs/espace-association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a@pays-ancen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043A-0F92-4EE8-9705-12400C4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GUIMAS Myriam</cp:lastModifiedBy>
  <cp:revision>2</cp:revision>
  <cp:lastPrinted>2018-11-12T14:00:00Z</cp:lastPrinted>
  <dcterms:created xsi:type="dcterms:W3CDTF">2021-09-06T14:02:00Z</dcterms:created>
  <dcterms:modified xsi:type="dcterms:W3CDTF">2021-09-06T14:02:00Z</dcterms:modified>
</cp:coreProperties>
</file>